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800" w:rsidRDefault="00FE4FF5">
      <w:pPr>
        <w:rPr>
          <w:sz w:val="36"/>
          <w:szCs w:val="36"/>
        </w:rPr>
      </w:pPr>
      <w:r>
        <w:rPr>
          <w:noProof/>
        </w:rPr>
        <w:drawing>
          <wp:inline distT="0" distB="0" distL="0" distR="0" wp14:anchorId="631D8555" wp14:editId="7E91096F">
            <wp:extent cx="990600" cy="902432"/>
            <wp:effectExtent l="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4176" cy="923909"/>
                    </a:xfrm>
                    <a:prstGeom prst="rect">
                      <a:avLst/>
                    </a:prstGeom>
                    <a:noFill/>
                    <a:ln>
                      <a:noFill/>
                    </a:ln>
                  </pic:spPr>
                </pic:pic>
              </a:graphicData>
            </a:graphic>
          </wp:inline>
        </w:drawing>
      </w:r>
      <w:r w:rsidRPr="001726CA">
        <w:rPr>
          <w:sz w:val="52"/>
          <w:szCs w:val="52"/>
        </w:rPr>
        <w:t>Getting started with Libby</w:t>
      </w:r>
    </w:p>
    <w:p w:rsidR="00FE4FF5" w:rsidRPr="001726CA" w:rsidRDefault="00FE4FF5" w:rsidP="00FE4FF5">
      <w:pPr>
        <w:pStyle w:val="ListParagraph"/>
        <w:numPr>
          <w:ilvl w:val="0"/>
          <w:numId w:val="1"/>
        </w:numPr>
        <w:rPr>
          <w:sz w:val="28"/>
          <w:szCs w:val="28"/>
        </w:rPr>
      </w:pPr>
      <w:r w:rsidRPr="001726CA">
        <w:rPr>
          <w:sz w:val="28"/>
          <w:szCs w:val="28"/>
        </w:rPr>
        <w:t>Download the free Libby app from the Apple App store or Google Play store.</w:t>
      </w:r>
    </w:p>
    <w:p w:rsidR="007E24C3" w:rsidRPr="001726CA" w:rsidRDefault="002302BB" w:rsidP="00FE4FF5">
      <w:pPr>
        <w:pStyle w:val="ListParagraph"/>
        <w:numPr>
          <w:ilvl w:val="0"/>
          <w:numId w:val="1"/>
        </w:numPr>
        <w:rPr>
          <w:sz w:val="28"/>
          <w:szCs w:val="28"/>
        </w:rPr>
      </w:pPr>
      <w:r w:rsidRPr="001726CA">
        <w:rPr>
          <w:sz w:val="28"/>
          <w:szCs w:val="28"/>
        </w:rPr>
        <w:t xml:space="preserve">Follow the prompts to select your library. </w:t>
      </w:r>
    </w:p>
    <w:p w:rsidR="00FE4FF5" w:rsidRPr="001726CA" w:rsidRDefault="002302BB" w:rsidP="007E24C3">
      <w:pPr>
        <w:pStyle w:val="ListParagraph"/>
        <w:numPr>
          <w:ilvl w:val="1"/>
          <w:numId w:val="1"/>
        </w:numPr>
        <w:rPr>
          <w:sz w:val="28"/>
          <w:szCs w:val="28"/>
        </w:rPr>
      </w:pPr>
      <w:r w:rsidRPr="001726CA">
        <w:rPr>
          <w:sz w:val="28"/>
          <w:szCs w:val="28"/>
        </w:rPr>
        <w:t xml:space="preserve">If you choose the “I’ll search for a library” function then please search for Gunnison County. We are part of the Marmot Library Network. </w:t>
      </w:r>
    </w:p>
    <w:p w:rsidR="007E24C3" w:rsidRPr="001726CA" w:rsidRDefault="007E24C3" w:rsidP="007E24C3">
      <w:pPr>
        <w:pStyle w:val="ListParagraph"/>
        <w:numPr>
          <w:ilvl w:val="1"/>
          <w:numId w:val="1"/>
        </w:numPr>
        <w:rPr>
          <w:sz w:val="28"/>
          <w:szCs w:val="28"/>
        </w:rPr>
      </w:pPr>
      <w:r w:rsidRPr="001726CA">
        <w:rPr>
          <w:sz w:val="28"/>
          <w:szCs w:val="28"/>
        </w:rPr>
        <w:t xml:space="preserve">If you choose the “Guess my Library” function the app will access your </w:t>
      </w:r>
      <w:r w:rsidRPr="001726CA">
        <w:rPr>
          <w:sz w:val="28"/>
          <w:szCs w:val="28"/>
        </w:rPr>
        <w:t>GPS to find the nearest library that is registered with Libby.</w:t>
      </w:r>
    </w:p>
    <w:p w:rsidR="007E24C3" w:rsidRPr="001726CA" w:rsidRDefault="00020ECE" w:rsidP="007E24C3">
      <w:pPr>
        <w:pStyle w:val="ListParagraph"/>
        <w:numPr>
          <w:ilvl w:val="0"/>
          <w:numId w:val="1"/>
        </w:numPr>
        <w:rPr>
          <w:sz w:val="28"/>
          <w:szCs w:val="28"/>
        </w:rPr>
      </w:pPr>
      <w:r w:rsidRPr="001726CA">
        <w:rPr>
          <w:sz w:val="28"/>
          <w:szCs w:val="28"/>
        </w:rPr>
        <w:t>Select “All Users (except CMC).” Colorado Mountain College has extra restrictions on books for their cardholders.</w:t>
      </w:r>
    </w:p>
    <w:p w:rsidR="00020ECE" w:rsidRPr="001726CA" w:rsidRDefault="00020ECE" w:rsidP="007E24C3">
      <w:pPr>
        <w:pStyle w:val="ListParagraph"/>
        <w:numPr>
          <w:ilvl w:val="0"/>
          <w:numId w:val="1"/>
        </w:numPr>
        <w:rPr>
          <w:sz w:val="28"/>
          <w:szCs w:val="28"/>
        </w:rPr>
      </w:pPr>
      <w:r w:rsidRPr="001726CA">
        <w:rPr>
          <w:sz w:val="28"/>
          <w:szCs w:val="28"/>
        </w:rPr>
        <w:t>Enter your library card number. It can be found on the back of your library card under the barcode.</w:t>
      </w:r>
    </w:p>
    <w:p w:rsidR="00020ECE" w:rsidRPr="001726CA" w:rsidRDefault="00020ECE" w:rsidP="007E24C3">
      <w:pPr>
        <w:pStyle w:val="ListParagraph"/>
        <w:numPr>
          <w:ilvl w:val="0"/>
          <w:numId w:val="1"/>
        </w:numPr>
        <w:rPr>
          <w:sz w:val="28"/>
          <w:szCs w:val="28"/>
        </w:rPr>
      </w:pPr>
      <w:r w:rsidRPr="001726CA">
        <w:rPr>
          <w:sz w:val="28"/>
          <w:szCs w:val="28"/>
        </w:rPr>
        <w:t>If you are going to have multiple library cards linked to this device, you can rename your cards to help keep everything organized. This step is optional.</w:t>
      </w:r>
    </w:p>
    <w:p w:rsidR="00020ECE" w:rsidRPr="001726CA" w:rsidRDefault="00020ECE" w:rsidP="007E24C3">
      <w:pPr>
        <w:pStyle w:val="ListParagraph"/>
        <w:numPr>
          <w:ilvl w:val="0"/>
          <w:numId w:val="1"/>
        </w:numPr>
        <w:rPr>
          <w:sz w:val="28"/>
          <w:szCs w:val="28"/>
        </w:rPr>
      </w:pPr>
      <w:r w:rsidRPr="001726CA">
        <w:rPr>
          <w:sz w:val="28"/>
          <w:szCs w:val="28"/>
        </w:rPr>
        <w:t>Congratulations, you are now ready to start using Libby! Here are a few helpful tips:</w:t>
      </w:r>
    </w:p>
    <w:p w:rsidR="00020ECE" w:rsidRPr="001726CA" w:rsidRDefault="00020ECE" w:rsidP="00020ECE">
      <w:pPr>
        <w:pStyle w:val="ListParagraph"/>
        <w:numPr>
          <w:ilvl w:val="2"/>
          <w:numId w:val="1"/>
        </w:numPr>
        <w:rPr>
          <w:sz w:val="28"/>
          <w:szCs w:val="28"/>
        </w:rPr>
      </w:pPr>
      <w:r w:rsidRPr="001726CA">
        <w:rPr>
          <w:sz w:val="28"/>
          <w:szCs w:val="28"/>
        </w:rPr>
        <w:t xml:space="preserve">The search bar is up at the top of the screen. You can search for titles, </w:t>
      </w:r>
      <w:bookmarkStart w:id="0" w:name="_GoBack"/>
      <w:bookmarkEnd w:id="0"/>
      <w:r w:rsidRPr="001726CA">
        <w:rPr>
          <w:sz w:val="28"/>
          <w:szCs w:val="28"/>
        </w:rPr>
        <w:t>authors, or keywords to find exactly what you’re looking for.</w:t>
      </w:r>
    </w:p>
    <w:p w:rsidR="00020ECE" w:rsidRPr="001726CA" w:rsidRDefault="00020ECE" w:rsidP="00020ECE">
      <w:pPr>
        <w:pStyle w:val="ListParagraph"/>
        <w:numPr>
          <w:ilvl w:val="2"/>
          <w:numId w:val="1"/>
        </w:numPr>
        <w:rPr>
          <w:sz w:val="28"/>
          <w:szCs w:val="28"/>
        </w:rPr>
      </w:pPr>
      <w:r w:rsidRPr="001726CA">
        <w:rPr>
          <w:sz w:val="28"/>
          <w:szCs w:val="28"/>
        </w:rPr>
        <w:t>You can set Preferences to help narrow down the results Libby shows you. For instance, if you onl</w:t>
      </w:r>
      <w:r w:rsidR="001726CA" w:rsidRPr="001726CA">
        <w:rPr>
          <w:sz w:val="28"/>
          <w:szCs w:val="28"/>
        </w:rPr>
        <w:t>y want Audiobooks, or Young Adult novels, or items that are available without having to wait on the Hold list for them. These Preferences are saved, so if you change your mind later, remember to go back and edit them.</w:t>
      </w:r>
    </w:p>
    <w:p w:rsidR="001726CA" w:rsidRPr="001726CA" w:rsidRDefault="001726CA" w:rsidP="00020ECE">
      <w:pPr>
        <w:pStyle w:val="ListParagraph"/>
        <w:numPr>
          <w:ilvl w:val="2"/>
          <w:numId w:val="1"/>
        </w:numPr>
        <w:rPr>
          <w:sz w:val="28"/>
          <w:szCs w:val="28"/>
        </w:rPr>
      </w:pPr>
      <w:r w:rsidRPr="001726CA">
        <w:rPr>
          <w:sz w:val="28"/>
          <w:szCs w:val="28"/>
        </w:rPr>
        <w:t xml:space="preserve">The Explore menu is a great way to browse through various collections to find hidden gems. Whenever you don’t know what to read next, that is a great place to look. </w:t>
      </w:r>
    </w:p>
    <w:p w:rsidR="001726CA" w:rsidRPr="001726CA" w:rsidRDefault="001726CA" w:rsidP="00020ECE">
      <w:pPr>
        <w:pStyle w:val="ListParagraph"/>
        <w:numPr>
          <w:ilvl w:val="2"/>
          <w:numId w:val="1"/>
        </w:numPr>
        <w:rPr>
          <w:sz w:val="28"/>
          <w:szCs w:val="28"/>
        </w:rPr>
      </w:pPr>
      <w:r w:rsidRPr="001726CA">
        <w:rPr>
          <w:sz w:val="28"/>
          <w:szCs w:val="28"/>
        </w:rPr>
        <w:t>When you find something you want to read, you can adjust the length of time you check it out for. Your options are 7, 14, or 21 days. Everything returns itself automatically, so you never have to worry about late fees!</w:t>
      </w:r>
    </w:p>
    <w:sectPr w:rsidR="001726CA" w:rsidRPr="001726CA" w:rsidSect="002302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A6069"/>
    <w:multiLevelType w:val="hybridMultilevel"/>
    <w:tmpl w:val="C0B20D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F5"/>
    <w:rsid w:val="00020ECE"/>
    <w:rsid w:val="001726CA"/>
    <w:rsid w:val="002302BB"/>
    <w:rsid w:val="003C1800"/>
    <w:rsid w:val="007E24C3"/>
    <w:rsid w:val="00FE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A3FA"/>
  <w15:chartTrackingRefBased/>
  <w15:docId w15:val="{1AFC5573-86CD-4A02-ADA2-970B8FC9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Marmot Library Network</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Gunnison General Staff</dc:creator>
  <cp:keywords/>
  <dc:description/>
  <cp:lastModifiedBy>Gunnison General Staff</cp:lastModifiedBy>
  <cp:revision>1</cp:revision>
  <dcterms:created xsi:type="dcterms:W3CDTF">2019-04-17T19:27:00Z</dcterms:created>
  <dcterms:modified xsi:type="dcterms:W3CDTF">2019-04-17T20:28:00Z</dcterms:modified>
</cp:coreProperties>
</file>